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FIȘA DISCIPLINEI</w:t>
      </w:r>
    </w:p>
    <w:p w:rsidR="00000000" w:rsidDel="00000000" w:rsidP="00000000" w:rsidRDefault="00000000" w:rsidRPr="00000000" w14:paraId="00000002">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 Date despre program</w:t>
      </w:r>
    </w:p>
    <w:tbl>
      <w:tblPr>
        <w:tblStyle w:val="Table1"/>
        <w:tblW w:w="93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70"/>
        <w:gridCol w:w="6960"/>
        <w:tblGridChange w:id="0">
          <w:tblGrid>
            <w:gridCol w:w="2370"/>
            <w:gridCol w:w="6960"/>
          </w:tblGrid>
        </w:tblGridChange>
      </w:tblGrid>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Instituţia de învăţământ superior</w:t>
            </w:r>
          </w:p>
        </w:tc>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Universitatea Babeș-Bolyai</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Facultatea</w:t>
            </w:r>
          </w:p>
        </w:tc>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Facultatea de Teatru și Film</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Departamentul</w:t>
            </w:r>
          </w:p>
        </w:tc>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Teatru</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Domeniul de studii</w:t>
            </w:r>
          </w:p>
        </w:tc>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Teatru și Artele Spectacolului</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Ciclul de studii</w:t>
            </w:r>
          </w:p>
        </w:tc>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Licență</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Programul de studiu / Calificarea</w:t>
            </w:r>
          </w:p>
        </w:tc>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Regie</w:t>
            </w:r>
          </w:p>
        </w:tc>
      </w:tr>
    </w:tbl>
    <w:p w:rsidR="00000000" w:rsidDel="00000000" w:rsidP="00000000" w:rsidRDefault="00000000" w:rsidRPr="00000000" w14:paraId="0000000F">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 Date despre disciplină</w:t>
      </w:r>
    </w:p>
    <w:tbl>
      <w:tblPr>
        <w:tblStyle w:val="Table2"/>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65"/>
        <w:gridCol w:w="690"/>
        <w:gridCol w:w="105"/>
        <w:gridCol w:w="1335"/>
        <w:gridCol w:w="1830"/>
        <w:gridCol w:w="105"/>
        <w:gridCol w:w="1770"/>
        <w:gridCol w:w="360"/>
        <w:gridCol w:w="1860"/>
        <w:gridCol w:w="555"/>
        <w:tblGridChange w:id="0">
          <w:tblGrid>
            <w:gridCol w:w="765"/>
            <w:gridCol w:w="690"/>
            <w:gridCol w:w="105"/>
            <w:gridCol w:w="1335"/>
            <w:gridCol w:w="1830"/>
            <w:gridCol w:w="105"/>
            <w:gridCol w:w="1770"/>
            <w:gridCol w:w="360"/>
            <w:gridCol w:w="1860"/>
            <w:gridCol w:w="555"/>
          </w:tblGrid>
        </w:tblGridChange>
      </w:tblGrid>
      <w:tr>
        <w:trPr>
          <w:cantSplit w:val="0"/>
          <w:trHeight w:val="540" w:hRule="atLeast"/>
          <w:tblHeader w:val="0"/>
        </w:trPr>
        <w:tc>
          <w:tcPr>
            <w:gridSpan w:val="3"/>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Denumirea disciplinei </w:t>
            </w:r>
          </w:p>
        </w:tc>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Regie de teatru (2)</w:t>
            </w:r>
          </w:p>
        </w:tc>
      </w:tr>
      <w:tr>
        <w:trPr>
          <w:cantSplit w:val="0"/>
          <w:trHeight w:val="330" w:hRule="atLeast"/>
          <w:tblHeader w:val="0"/>
        </w:trPr>
        <w:tc>
          <w:tcPr>
            <w:gridSpan w:val="5"/>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Titularul activităţilor de curs</w:t>
            </w:r>
          </w:p>
        </w:tc>
        <w:tc>
          <w:tcPr>
            <w:gridSpan w:val="5"/>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Conf. Asoc. Dr. Gianina Cărbunariu</w:t>
            </w:r>
          </w:p>
        </w:tc>
      </w:tr>
      <w:tr>
        <w:trPr>
          <w:cantSplit w:val="0"/>
          <w:trHeight w:val="330" w:hRule="atLeast"/>
          <w:tblHeader w:val="0"/>
        </w:trPr>
        <w:tc>
          <w:tcPr>
            <w:gridSpan w:val="5"/>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Titularul activităţilor de seminar</w:t>
            </w:r>
          </w:p>
        </w:tc>
        <w:tc>
          <w:tcPr>
            <w:gridSpan w:val="5"/>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Lect. Dr. Olivia Grecea</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Anul de studiu</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gridSpan w:val="2"/>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Semestrul</w:t>
            </w:r>
          </w:p>
        </w:tc>
        <w:tc>
          <w:tcPr>
            <w:gridSpan w:val="2"/>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 Tipul de evaluare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 Regimul disciplinei</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DS</w:t>
            </w:r>
          </w:p>
        </w:tc>
      </w:tr>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2.8 Codul disciplinei</w:t>
            </w:r>
          </w:p>
        </w:tc>
        <w:tc>
          <w:tcPr>
            <w:gridSpan w:val="2"/>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VLR3827</w:t>
            </w:r>
          </w:p>
        </w:tc>
        <w:tc>
          <w:tcPr>
            <w:gridSpan w:val="6"/>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C">
            <w:pPr>
              <w:rPr>
                <w:sz w:val="24"/>
                <w:szCs w:val="24"/>
              </w:rPr>
            </w:pPr>
            <w:r w:rsidDel="00000000" w:rsidR="00000000" w:rsidRPr="00000000">
              <w:rPr>
                <w:rtl w:val="0"/>
              </w:rPr>
            </w:r>
          </w:p>
        </w:tc>
      </w:tr>
    </w:tbl>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3. Timpul total estimat</w:t>
      </w:r>
      <w:r w:rsidDel="00000000" w:rsidR="00000000" w:rsidRPr="00000000">
        <w:rPr>
          <w:rFonts w:ascii="Times New Roman" w:cs="Times New Roman" w:eastAsia="Times New Roman" w:hAnsi="Times New Roman"/>
          <w:sz w:val="24"/>
          <w:szCs w:val="24"/>
          <w:rtl w:val="0"/>
        </w:rPr>
        <w:t xml:space="preserve"> (ore pe semestru al activităţilor didactice)</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60"/>
        <w:gridCol w:w="540"/>
        <w:gridCol w:w="1290"/>
        <w:gridCol w:w="1605"/>
        <w:gridCol w:w="1260"/>
        <w:gridCol w:w="450"/>
        <w:gridCol w:w="1830"/>
        <w:gridCol w:w="525"/>
        <w:tblGridChange w:id="0">
          <w:tblGrid>
            <w:gridCol w:w="1860"/>
            <w:gridCol w:w="540"/>
            <w:gridCol w:w="1290"/>
            <w:gridCol w:w="1605"/>
            <w:gridCol w:w="1260"/>
            <w:gridCol w:w="450"/>
            <w:gridCol w:w="1830"/>
            <w:gridCol w:w="525"/>
          </w:tblGrid>
        </w:tblGridChange>
      </w:tblGrid>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Număr de ore pe săptămână</w:t>
            </w:r>
          </w:p>
        </w:tc>
        <w:tc>
          <w:tcPr>
            <w:gridSpan w:val="2"/>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gridSpan w:val="2"/>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4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Din care: 2 curs</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 seminar/laborator</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4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 Total ore din planul de învăţământ</w:t>
            </w:r>
          </w:p>
        </w:tc>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4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112</w:t>
            </w:r>
          </w:p>
        </w:tc>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Din care: 28 curs</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5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 seminar/laborator</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5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84</w:t>
            </w:r>
          </w:p>
        </w:tc>
      </w:tr>
      <w:tr>
        <w:trPr>
          <w:cantSplit w:val="0"/>
          <w:trHeight w:val="33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5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Distribuţia fondului de timp:</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ore</w:t>
            </w:r>
          </w:p>
        </w:tc>
      </w:tr>
      <w:tr>
        <w:trPr>
          <w:cantSplit w:val="0"/>
          <w:trHeight w:val="33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Studiul după manual, suport de curs, bibliografie şi notiţe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6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w:t>
            </w:r>
          </w:p>
        </w:tc>
      </w:tr>
      <w:tr>
        <w:trPr>
          <w:cantSplit w:val="0"/>
          <w:trHeight w:val="33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Documentare suplimentară în bibliotecă, pe platformele electronice de specialitate şi pe teren</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w:t>
            </w:r>
          </w:p>
        </w:tc>
      </w:tr>
      <w:tr>
        <w:trPr>
          <w:cantSplit w:val="0"/>
          <w:trHeight w:val="33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6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Pregătire seminarii/laboratoare, teme, referate, portofolii şi eseuri</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r>
      <w:tr>
        <w:trPr>
          <w:cantSplit w:val="0"/>
          <w:trHeight w:val="33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7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Tutoriat</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7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r>
      <w:tr>
        <w:trPr>
          <w:cantSplit w:val="0"/>
          <w:trHeight w:val="33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Examinări </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33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Alte activităţi: ..................</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330" w:hRule="atLeast"/>
          <w:tblHeader w:val="0"/>
        </w:trPr>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3.7 Total ore studiu individual</w:t>
            </w:r>
          </w:p>
        </w:tc>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8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88</w:t>
            </w:r>
          </w:p>
        </w:tc>
        <w:tc>
          <w:tcPr>
            <w:gridSpan w:val="4"/>
            <w:tcBorders>
              <w:top w:color="000000" w:space="0" w:sz="4" w:val="single"/>
              <w:left w:color="000000" w:space="0" w:sz="4" w:val="single"/>
              <w:bottom w:color="000000" w:space="0" w:sz="0" w:val="nil"/>
              <w:right w:color="000000" w:space="0" w:sz="0" w:val="nil"/>
            </w:tcBorders>
            <w:shd w:fill="auto" w:val="clear"/>
            <w:tcMar>
              <w:top w:w="60.0" w:type="dxa"/>
              <w:left w:w="60.0" w:type="dxa"/>
              <w:bottom w:w="60.0" w:type="dxa"/>
              <w:right w:w="60.0" w:type="dxa"/>
            </w:tcMar>
          </w:tcPr>
          <w:p w:rsidR="00000000" w:rsidDel="00000000" w:rsidP="00000000" w:rsidRDefault="00000000" w:rsidRPr="00000000" w14:paraId="0000008F">
            <w:pPr>
              <w:rPr>
                <w:sz w:val="24"/>
                <w:szCs w:val="24"/>
              </w:rPr>
            </w:pPr>
            <w:r w:rsidDel="00000000" w:rsidR="00000000" w:rsidRPr="00000000">
              <w:rPr>
                <w:rtl w:val="0"/>
              </w:rPr>
            </w:r>
          </w:p>
        </w:tc>
      </w:tr>
      <w:tr>
        <w:trPr>
          <w:cantSplit w:val="0"/>
          <w:trHeight w:val="330" w:hRule="atLeast"/>
          <w:tblHeader w:val="0"/>
        </w:trPr>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9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3.8 Total ore pe semestru</w:t>
            </w:r>
          </w:p>
        </w:tc>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9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w:t>
            </w:r>
          </w:p>
        </w:tc>
        <w:tc>
          <w:tcPr>
            <w:gridSpan w:val="4"/>
            <w:tcBorders>
              <w:top w:color="000000" w:space="0" w:sz="0" w:val="nil"/>
              <w:left w:color="000000" w:space="0" w:sz="4" w:val="single"/>
              <w:bottom w:color="000000" w:space="0" w:sz="0" w:val="nil"/>
              <w:right w:color="000000" w:space="0" w:sz="0" w:val="nil"/>
            </w:tcBorders>
            <w:shd w:fill="auto" w:val="clear"/>
            <w:tcMar>
              <w:top w:w="60.0" w:type="dxa"/>
              <w:left w:w="60.0" w:type="dxa"/>
              <w:bottom w:w="60.0" w:type="dxa"/>
              <w:right w:w="60.0" w:type="dxa"/>
            </w:tcMar>
          </w:tcPr>
          <w:p w:rsidR="00000000" w:rsidDel="00000000" w:rsidP="00000000" w:rsidRDefault="00000000" w:rsidRPr="00000000" w14:paraId="00000097">
            <w:pPr>
              <w:rPr>
                <w:sz w:val="24"/>
                <w:szCs w:val="24"/>
              </w:rPr>
            </w:pPr>
            <w:r w:rsidDel="00000000" w:rsidR="00000000" w:rsidRPr="00000000">
              <w:rPr>
                <w:rtl w:val="0"/>
              </w:rPr>
            </w:r>
          </w:p>
        </w:tc>
      </w:tr>
      <w:tr>
        <w:trPr>
          <w:cantSplit w:val="0"/>
          <w:trHeight w:val="345" w:hRule="atLeast"/>
          <w:tblHeader w:val="0"/>
        </w:trPr>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9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3.9 Numărul de credite</w:t>
            </w:r>
          </w:p>
        </w:tc>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9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gridSpan w:val="4"/>
            <w:tcBorders>
              <w:top w:color="000000" w:space="0" w:sz="0" w:val="nil"/>
              <w:left w:color="000000" w:space="0" w:sz="4" w:val="single"/>
              <w:bottom w:color="000000" w:space="0" w:sz="0" w:val="nil"/>
              <w:right w:color="000000" w:space="0" w:sz="0" w:val="nil"/>
            </w:tcBorders>
            <w:shd w:fill="auto" w:val="clear"/>
            <w:tcMar>
              <w:top w:w="60.0" w:type="dxa"/>
              <w:left w:w="60.0" w:type="dxa"/>
              <w:bottom w:w="60.0" w:type="dxa"/>
              <w:right w:w="60.0" w:type="dxa"/>
            </w:tcMar>
          </w:tcPr>
          <w:p w:rsidR="00000000" w:rsidDel="00000000" w:rsidP="00000000" w:rsidRDefault="00000000" w:rsidRPr="00000000" w14:paraId="0000009F">
            <w:pPr>
              <w:rPr>
                <w:sz w:val="24"/>
                <w:szCs w:val="24"/>
              </w:rPr>
            </w:pPr>
            <w:r w:rsidDel="00000000" w:rsidR="00000000" w:rsidRPr="00000000">
              <w:rPr>
                <w:rtl w:val="0"/>
              </w:rPr>
            </w:r>
          </w:p>
        </w:tc>
      </w:tr>
    </w:tbl>
    <w:p w:rsidR="00000000" w:rsidDel="00000000" w:rsidP="00000000" w:rsidRDefault="00000000" w:rsidRPr="00000000" w14:paraId="000000A3">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 Precondiţii </w:t>
      </w:r>
      <w:r w:rsidDel="00000000" w:rsidR="00000000" w:rsidRPr="00000000">
        <w:rPr>
          <w:rFonts w:ascii="Times New Roman" w:cs="Times New Roman" w:eastAsia="Times New Roman" w:hAnsi="Times New Roman"/>
          <w:sz w:val="24"/>
          <w:szCs w:val="24"/>
          <w:rtl w:val="0"/>
        </w:rPr>
        <w:t xml:space="preserve">(acolo unde este cazul)</w:t>
      </w:r>
    </w:p>
    <w:tbl>
      <w:tblPr>
        <w:tblStyle w:val="Table4"/>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35"/>
        <w:gridCol w:w="5775"/>
        <w:tblGridChange w:id="0">
          <w:tblGrid>
            <w:gridCol w:w="2235"/>
            <w:gridCol w:w="5775"/>
          </w:tblGrid>
        </w:tblGridChange>
      </w:tblGrid>
      <w:tr>
        <w:trPr>
          <w:cantSplit w:val="0"/>
          <w:trHeight w:val="7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 de curriculum</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A7">
            <w:pPr>
              <w:numPr>
                <w:ilvl w:val="0"/>
                <w:numId w:val="6"/>
              </w:numPr>
              <w:spacing w:after="24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noțiuni de scriere dramatică, analiză de text, documentare pentru elaborarea unui proiect regizoral</w:t>
            </w:r>
          </w:p>
        </w:tc>
      </w:tr>
      <w:tr>
        <w:trPr>
          <w:cantSplit w:val="0"/>
          <w:trHeight w:val="57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A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 de competenţe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A9">
            <w:pPr>
              <w:numPr>
                <w:ilvl w:val="0"/>
                <w:numId w:val="5"/>
              </w:numPr>
              <w:spacing w:after="24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gestionarea eficientă a timpului de lucru</w:t>
            </w:r>
          </w:p>
        </w:tc>
      </w:tr>
    </w:tbl>
    <w:p w:rsidR="00000000" w:rsidDel="00000000" w:rsidP="00000000" w:rsidRDefault="00000000" w:rsidRPr="00000000" w14:paraId="000000A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5. Condiţii</w:t>
      </w:r>
      <w:r w:rsidDel="00000000" w:rsidR="00000000" w:rsidRPr="00000000">
        <w:rPr>
          <w:rFonts w:ascii="Times New Roman" w:cs="Times New Roman" w:eastAsia="Times New Roman" w:hAnsi="Times New Roman"/>
          <w:sz w:val="24"/>
          <w:szCs w:val="24"/>
          <w:rtl w:val="0"/>
        </w:rPr>
        <w:t xml:space="preserve"> (acolo unde este cazul)</w:t>
      </w:r>
    </w:p>
    <w:tbl>
      <w:tblPr>
        <w:tblStyle w:val="Table5"/>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35"/>
        <w:gridCol w:w="5775"/>
        <w:tblGridChange w:id="0">
          <w:tblGrid>
            <w:gridCol w:w="2235"/>
            <w:gridCol w:w="5775"/>
          </w:tblGrid>
        </w:tblGridChange>
      </w:tblGrid>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A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De desfăşurare a cursului</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A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160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A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 De desfăşurare a seminarului/laboratorului</w:t>
            </w:r>
          </w:p>
        </w:tc>
        <w:tc>
          <w:tcPr>
            <w:tcBorders>
              <w:top w:color="000000" w:space="0" w:sz="4" w:val="single"/>
              <w:left w:color="000000" w:space="0" w:sz="4" w:val="single"/>
              <w:bottom w:color="000000" w:space="0" w:sz="4" w:val="single"/>
              <w:right w:color="000000" w:space="0" w:sz="4" w:val="single"/>
            </w:tcBorders>
            <w:shd w:fill="d2e2f6" w:val="clear"/>
            <w:tcMar>
              <w:top w:w="60.0" w:type="dxa"/>
              <w:left w:w="60.0" w:type="dxa"/>
              <w:bottom w:w="60.0" w:type="dxa"/>
              <w:right w:w="60.0" w:type="dxa"/>
            </w:tcMar>
          </w:tcPr>
          <w:p w:rsidR="00000000" w:rsidDel="00000000" w:rsidP="00000000" w:rsidRDefault="00000000" w:rsidRPr="00000000" w14:paraId="000000AE">
            <w:pPr>
              <w:spacing w:after="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Cursurile care nu se vor ține din motive obiective vor fi recuperate la o dată stabilită de comun acord cu studenții.</w:t>
            </w:r>
          </w:p>
          <w:p w:rsidR="00000000" w:rsidDel="00000000" w:rsidP="00000000" w:rsidRDefault="00000000" w:rsidRPr="00000000" w14:paraId="000000AF">
            <w:pPr>
              <w:spacing w:after="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Studenții vor avea la fiecare curs practic instrumente de scris (agendă sau caiet și pix, creion sau stilou sau instrumente digitale - tabletă, laptop sau telefon). </w:t>
            </w:r>
          </w:p>
        </w:tc>
      </w:tr>
    </w:tbl>
    <w:p w:rsidR="00000000" w:rsidDel="00000000" w:rsidP="00000000" w:rsidRDefault="00000000" w:rsidRPr="00000000" w14:paraId="000000B0">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6. Competenţele specifice acumulate</w:t>
      </w:r>
    </w:p>
    <w:tbl>
      <w:tblPr>
        <w:tblStyle w:val="Table6"/>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50"/>
        <w:gridCol w:w="5760"/>
        <w:tblGridChange w:id="0">
          <w:tblGrid>
            <w:gridCol w:w="2250"/>
            <w:gridCol w:w="5760"/>
          </w:tblGrid>
        </w:tblGridChange>
      </w:tblGrid>
      <w:tr>
        <w:trPr>
          <w:cantSplit w:val="0"/>
          <w:trHeight w:val="2025"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vAlign w:val="center"/>
          </w:tcPr>
          <w:p w:rsidR="00000000" w:rsidDel="00000000" w:rsidP="00000000" w:rsidRDefault="00000000" w:rsidRPr="00000000" w14:paraId="000000B3">
            <w:pPr>
              <w:spacing w:after="160" w:lineRule="auto"/>
              <w:ind w:left="80"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Competenţe profesionale</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B4">
            <w:pPr>
              <w:numPr>
                <w:ilvl w:val="0"/>
                <w:numId w:val="4"/>
              </w:numPr>
              <w:spacing w:befor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cunoașterea rolului și specificului regizorului și dramaturgului (autor sau dramaturg în sens german)</w:t>
            </w:r>
          </w:p>
          <w:p w:rsidR="00000000" w:rsidDel="00000000" w:rsidP="00000000" w:rsidRDefault="00000000" w:rsidRPr="00000000" w14:paraId="000000B5">
            <w:pPr>
              <w:numPr>
                <w:ilvl w:val="0"/>
                <w:numId w:val="4"/>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capacitatea de a proiecta acțiuni scenice folosind tehnici corespunzătoare</w:t>
            </w:r>
          </w:p>
          <w:p w:rsidR="00000000" w:rsidDel="00000000" w:rsidP="00000000" w:rsidRDefault="00000000" w:rsidRPr="00000000" w14:paraId="000000B6">
            <w:pPr>
              <w:numPr>
                <w:ilvl w:val="0"/>
                <w:numId w:val="4"/>
              </w:numPr>
              <w:spacing w:after="4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capacitatea de a operaționaliza și aplica noțiuni teoretice în construcția regizorală</w:t>
            </w:r>
          </w:p>
        </w:tc>
      </w:tr>
      <w:tr>
        <w:trPr>
          <w:cantSplit w:val="0"/>
          <w:trHeight w:val="2055"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B7">
            <w:pPr>
              <w:spacing w:after="160" w:lineRule="auto"/>
              <w:ind w:left="80"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Competenţe transversale</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B8">
            <w:pPr>
              <w:numPr>
                <w:ilvl w:val="0"/>
                <w:numId w:val="2"/>
              </w:numPr>
              <w:spacing w:befor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valorificarea informațiilor și instrumentelor dobândite pentru dezvoltarea personală și profesională</w:t>
            </w:r>
          </w:p>
          <w:p w:rsidR="00000000" w:rsidDel="00000000" w:rsidP="00000000" w:rsidRDefault="00000000" w:rsidRPr="00000000" w14:paraId="000000B9">
            <w:pPr>
              <w:numPr>
                <w:ilvl w:val="0"/>
                <w:numId w:val="2"/>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dezvoltarea capacității de lucru în echipă</w:t>
            </w:r>
          </w:p>
          <w:p w:rsidR="00000000" w:rsidDel="00000000" w:rsidP="00000000" w:rsidRDefault="00000000" w:rsidRPr="00000000" w14:paraId="000000BA">
            <w:pPr>
              <w:numPr>
                <w:ilvl w:val="0"/>
                <w:numId w:val="2"/>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dezvoltarea capacităților de management al conflictului</w:t>
            </w:r>
          </w:p>
          <w:p w:rsidR="00000000" w:rsidDel="00000000" w:rsidP="00000000" w:rsidRDefault="00000000" w:rsidRPr="00000000" w14:paraId="000000BB">
            <w:pPr>
              <w:numPr>
                <w:ilvl w:val="0"/>
                <w:numId w:val="2"/>
              </w:numPr>
              <w:spacing w:after="4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dezvoltarea capacităților de a primi și oferi feedback în cadrul procesului de creație</w:t>
            </w:r>
          </w:p>
        </w:tc>
      </w:tr>
    </w:tbl>
    <w:p w:rsidR="00000000" w:rsidDel="00000000" w:rsidP="00000000" w:rsidRDefault="00000000" w:rsidRPr="00000000" w14:paraId="000000B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7. Obiectivele disciplinei</w:t>
      </w:r>
      <w:r w:rsidDel="00000000" w:rsidR="00000000" w:rsidRPr="00000000">
        <w:rPr>
          <w:rFonts w:ascii="Times New Roman" w:cs="Times New Roman" w:eastAsia="Times New Roman" w:hAnsi="Times New Roman"/>
          <w:sz w:val="24"/>
          <w:szCs w:val="24"/>
          <w:rtl w:val="0"/>
        </w:rPr>
        <w:t xml:space="preserve"> (reieşind din grila competenţelor acumulate)</w:t>
      </w:r>
    </w:p>
    <w:tbl>
      <w:tblPr>
        <w:tblStyle w:val="Table7"/>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35"/>
        <w:gridCol w:w="5775"/>
        <w:tblGridChange w:id="0">
          <w:tblGrid>
            <w:gridCol w:w="2235"/>
            <w:gridCol w:w="5775"/>
          </w:tblGrid>
        </w:tblGridChange>
      </w:tblGrid>
      <w:tr>
        <w:trPr>
          <w:cantSplit w:val="0"/>
          <w:trHeight w:val="99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B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 Obiectivul general al disciplinei</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BE">
            <w:pPr>
              <w:numPr>
                <w:ilvl w:val="0"/>
                <w:numId w:val="3"/>
              </w:numPr>
              <w:spacing w:befor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dezvoltarea capacității de a lucra colaborativ</w:t>
            </w:r>
          </w:p>
          <w:p w:rsidR="00000000" w:rsidDel="00000000" w:rsidP="00000000" w:rsidRDefault="00000000" w:rsidRPr="00000000" w14:paraId="000000BF">
            <w:pPr>
              <w:numPr>
                <w:ilvl w:val="0"/>
                <w:numId w:val="3"/>
              </w:numPr>
              <w:spacing w:after="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dezvoltarea capacității de a coordona exerciții de scriere și de generare de conținut într-o echipă de creație</w:t>
            </w:r>
          </w:p>
        </w:tc>
      </w:tr>
      <w:tr>
        <w:trPr>
          <w:cantSplit w:val="0"/>
          <w:trHeight w:val="120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C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Obiectivele specifice</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C1">
            <w:pPr>
              <w:numPr>
                <w:ilvl w:val="0"/>
                <w:numId w:val="7"/>
              </w:numPr>
              <w:spacing w:befor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familiarizarea cu noțiuni de istoria teatrului specificecomediei</w:t>
            </w:r>
          </w:p>
          <w:p w:rsidR="00000000" w:rsidDel="00000000" w:rsidP="00000000" w:rsidRDefault="00000000" w:rsidRPr="00000000" w14:paraId="000000C2">
            <w:pPr>
              <w:numPr>
                <w:ilvl w:val="0"/>
                <w:numId w:val="7"/>
              </w:numPr>
              <w:spacing w:after="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familiarizarea cu mecanismele comice și construcția regizorală specifică acestora</w:t>
            </w:r>
          </w:p>
        </w:tc>
      </w:tr>
    </w:tbl>
    <w:p w:rsidR="00000000" w:rsidDel="00000000" w:rsidP="00000000" w:rsidRDefault="00000000" w:rsidRPr="00000000" w14:paraId="000000C3">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8. Conţinuturi</w:t>
      </w:r>
    </w:p>
    <w:tbl>
      <w:tblPr>
        <w:tblStyle w:val="Table8"/>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25"/>
        <w:gridCol w:w="3735"/>
        <w:gridCol w:w="1950"/>
        <w:tblGridChange w:id="0">
          <w:tblGrid>
            <w:gridCol w:w="2325"/>
            <w:gridCol w:w="3735"/>
            <w:gridCol w:w="1950"/>
          </w:tblGrid>
        </w:tblGridChange>
      </w:tblGrid>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C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 Curs </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C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Metode de predare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C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Observaţii</w:t>
            </w:r>
          </w:p>
        </w:tc>
      </w:tr>
      <w:tr>
        <w:trPr>
          <w:cantSplit w:val="0"/>
          <w:trHeight w:val="75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Introducere: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prezentarea fișei disciplinei, a etapelor procesului de lucru și a sarcinilor </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C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interactivă, dezbatere privind tema propusă </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C9">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C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Genul comic</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C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o prezentare a evoluției conceptului, analiza unor fragmente de teorie, dezbatere </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CC">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C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 7. Mecanisme comice în dramaturgia clasică, modernă și contemporană</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C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interactivă, analiza mecanismelor comice prin exemplificări cu texte, imagini, filme și spectacole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CF">
            <w:pPr>
              <w:rPr>
                <w:sz w:val="24"/>
                <w:szCs w:val="24"/>
              </w:rPr>
            </w:pPr>
            <w:r w:rsidDel="00000000" w:rsidR="00000000" w:rsidRPr="00000000">
              <w:rPr>
                <w:rtl w:val="0"/>
              </w:rPr>
            </w:r>
          </w:p>
        </w:tc>
      </w:tr>
      <w:tr>
        <w:trPr>
          <w:cantSplit w:val="0"/>
          <w:trHeight w:val="75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D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 11.  Dezvoltarea conceptului regizoral/spațiu </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dezbatere, exerciții, planificarea etapelor de creație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2">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D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 14. Repetițiile – laborator de creație prin asumarea riscurilor estetice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dezbatere, brainstorming, exemplificare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5">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D6">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8.2 Curs practic</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7">
            <w:pP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8">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D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Teme abordate de teatrul contemporan</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interactivă, exemplificări, brainstorming, exerciții</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B">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D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4-7. Structuri dramaturgice și spectaculare în teatrul contemporan. Distanțare și postdramatic</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interactivă, exemplificări, brainstorming, exerciții</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E">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D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8-11. Dezvoltarea conceptului regizoral pentru examenul de semestru</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E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interactivă, exemplificări, brainstorming, exerciții</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E1">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E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12-14. Abordarea dificulăților din procesul de repetiție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E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interactivă, exemplificări, brainstorming, exerciții, problem-solving</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E4">
            <w:pPr>
              <w:rPr>
                <w:sz w:val="24"/>
                <w:szCs w:val="24"/>
              </w:rPr>
            </w:pPr>
            <w:r w:rsidDel="00000000" w:rsidR="00000000" w:rsidRPr="00000000">
              <w:rPr>
                <w:rtl w:val="0"/>
              </w:rPr>
            </w:r>
          </w:p>
        </w:tc>
      </w:tr>
      <w:tr>
        <w:trPr>
          <w:cantSplit w:val="0"/>
          <w:trHeight w:val="1590" w:hRule="atLeast"/>
          <w:tblHeader w:val="0"/>
        </w:trPr>
        <w:tc>
          <w:tcPr>
            <w:gridSpan w:val="3"/>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E5">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Bibliografie curs :</w:t>
            </w:r>
          </w:p>
          <w:p w:rsidR="00000000" w:rsidDel="00000000" w:rsidP="00000000" w:rsidRDefault="00000000" w:rsidRPr="00000000" w14:paraId="000000E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i w:val="0"/>
                <w:iCs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Aristotel,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Poetica</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i w:val="0"/>
                <w:iCs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Henri Bergson,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Râsul. Eseu asupra semnificației comicului</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i w:val="0"/>
                <w:iCs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Jacques Lecoq,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Corpul poetic. O pedagogie a creației teatrale,</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Editura ArtSpect, 2009</w:t>
            </w:r>
          </w:p>
          <w:p w:rsidR="00000000" w:rsidDel="00000000" w:rsidP="00000000" w:rsidRDefault="00000000" w:rsidRPr="00000000" w14:paraId="000000E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i w:val="1"/>
                <w:iCs w:val="1"/>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John Wright,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De ce râdem la teatru? O explorare practică a comediei fizice, </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ed. Nemira</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i w:val="0"/>
                <w:iCs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Terry Eagleton,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Umorul, </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Yale University Press, 2019</w:t>
            </w:r>
          </w:p>
          <w:p w:rsidR="00000000" w:rsidDel="00000000" w:rsidP="00000000" w:rsidRDefault="00000000" w:rsidRPr="00000000" w14:paraId="000000E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i w:val="0"/>
                <w:iCs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Johan Huizinga,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Homo ludens</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editura Humanitas, 2012</w:t>
            </w:r>
          </w:p>
          <w:p w:rsidR="00000000" w:rsidDel="00000000" w:rsidP="00000000" w:rsidRDefault="00000000" w:rsidRPr="00000000" w14:paraId="000000E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i w:val="0"/>
                <w:iCs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Declan Donnellan,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Actorul și spațiul</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Ed. Fundația Culturală Camil Petrescu, 2024</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Dramaturgie clasică universală: </w:t>
            </w:r>
          </w:p>
          <w:p w:rsidR="00000000" w:rsidDel="00000000" w:rsidP="00000000" w:rsidRDefault="00000000" w:rsidRPr="00000000" w14:paraId="000000E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Aristofan,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 Lysistrata</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Norii</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Broaștele, Viespile; </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Moliere,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Tartuffe, Mizantropul, Bolnavul închipuit, Avarul, Școala femeilor, Don Juan, Improvizația de la Versailles; </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Carlo Goldoni,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Bădăranii, </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Pierre de Marivaux</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 Jocul dragostei și al întâmplării;</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Beaumarchais</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 Nunta lui Figaro, Bărbierul din Sevilla; </w:t>
            </w:r>
            <w:r w:rsidDel="00000000" w:rsidR="00000000" w:rsidRPr="00000000">
              <w:rPr>
                <w:rtl w:val="0"/>
              </w:rPr>
            </w:r>
          </w:p>
          <w:p w:rsidR="00000000" w:rsidDel="00000000" w:rsidP="00000000" w:rsidRDefault="00000000" w:rsidRPr="00000000" w14:paraId="000000F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William Shakespeare,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Visul unei nopți de vară; </w:t>
            </w: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Eugen Labiche: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Crima din strada Lourcine; </w:t>
            </w:r>
          </w:p>
          <w:p w:rsidR="00000000" w:rsidDel="00000000" w:rsidP="00000000" w:rsidRDefault="00000000" w:rsidRPr="00000000" w14:paraId="000000F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i w:val="0"/>
                <w:iCs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Cehov,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Trei surori.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Dramaturgie străină contemporană: </w:t>
            </w:r>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Roland Schimmelpfennig</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 Push Up</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Noaptea arabă, Femeia din trecut;</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Frații Presniakov,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Playing the Victim, Terorism;</w:t>
            </w:r>
          </w:p>
          <w:p w:rsidR="00000000" w:rsidDel="00000000" w:rsidP="00000000" w:rsidRDefault="00000000" w:rsidRPr="00000000" w14:paraId="000000F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Marius von Mayenburg,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Urâtul</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Neil Labute,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Forma lucrurilor.</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Dramaturgie românească clasică și contemporană:</w:t>
            </w:r>
          </w:p>
          <w:p w:rsidR="00000000" w:rsidDel="00000000" w:rsidP="00000000" w:rsidRDefault="00000000" w:rsidRPr="00000000" w14:paraId="000000F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I.L Caragiale,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Conu’ Leonida față cu reacțiunea</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Ion Băieșu,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Boul și vițeii</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Teodor Mazilu,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Mobilă și durere</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Proștii sub clar de lună; </w:t>
            </w:r>
          </w:p>
          <w:p w:rsidR="00000000" w:rsidDel="00000000" w:rsidP="00000000" w:rsidRDefault="00000000" w:rsidRPr="00000000" w14:paraId="000001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Szekely Csaba,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Trilogia minelor</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Ștefan Peca,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România 21</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Elise Wilk,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Camera 701; </w:t>
            </w:r>
          </w:p>
          <w:p w:rsidR="00000000" w:rsidDel="00000000" w:rsidP="00000000" w:rsidRDefault="00000000" w:rsidRPr="00000000" w14:paraId="000001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Maria Manolescu, </w:t>
            </w: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With a Little Help from My Friends, Micul nostru centenar. </w:t>
            </w:r>
            <w:r w:rsidDel="00000000" w:rsidR="00000000" w:rsidRPr="00000000">
              <w:rPr>
                <w:rtl w:val="0"/>
              </w:rPr>
            </w:r>
          </w:p>
          <w:p w:rsidR="00000000" w:rsidDel="00000000" w:rsidP="00000000" w:rsidRDefault="00000000" w:rsidRPr="00000000" w14:paraId="00000106">
            <w:pPr>
              <w:ind w:left="360" w:firstLine="0"/>
              <w:rPr>
                <w:sz w:val="20"/>
                <w:szCs w:val="20"/>
              </w:rPr>
            </w:pPr>
            <w:r w:rsidDel="00000000" w:rsidR="00000000" w:rsidRPr="00000000">
              <w:rPr>
                <w:rtl w:val="0"/>
              </w:rPr>
            </w:r>
          </w:p>
          <w:p w:rsidR="00000000" w:rsidDel="00000000" w:rsidP="00000000" w:rsidRDefault="00000000" w:rsidRPr="00000000" w14:paraId="00000107">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Bibliografie curs practic</w:t>
            </w:r>
          </w:p>
          <w:p w:rsidR="00000000" w:rsidDel="00000000" w:rsidP="00000000" w:rsidRDefault="00000000" w:rsidRPr="00000000" w14:paraId="00000108">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Terry Eagleton, Humour, Yale University Press, 2019</w:t>
            </w:r>
          </w:p>
          <w:p w:rsidR="00000000" w:rsidDel="00000000" w:rsidP="00000000" w:rsidRDefault="00000000" w:rsidRPr="00000000" w14:paraId="0000010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Noel Carroll, Humour. A Very Short Introduction, Oxford University Press, 2014</w:t>
            </w:r>
          </w:p>
          <w:p w:rsidR="00000000" w:rsidDel="00000000" w:rsidP="00000000" w:rsidRDefault="00000000" w:rsidRPr="00000000" w14:paraId="0000010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Rod A. Martin, The Psychology of Humour. An Integrative Approach, Elsevier Academic Press, 2007</w:t>
            </w:r>
          </w:p>
          <w:p w:rsidR="00000000" w:rsidDel="00000000" w:rsidP="00000000" w:rsidRDefault="00000000" w:rsidRPr="00000000" w14:paraId="0000010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Eli Rozik. Comedy. A Critical Introduction, Sussex Academic Press, 2019</w:t>
            </w:r>
          </w:p>
          <w:p w:rsidR="00000000" w:rsidDel="00000000" w:rsidP="00000000" w:rsidRDefault="00000000" w:rsidRPr="00000000" w14:paraId="0000010C">
            <w:pP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0F">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9. Coroborarea conţinuturilor disciplinei cu aşteptările reprezentanţilor comunităţii epistemice, asociaţiilor profesionale şi angajatori reprezentativi din domeniul aferent programului</w:t>
      </w:r>
    </w:p>
    <w:tbl>
      <w:tblPr>
        <w:tblStyle w:val="Table9"/>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010"/>
        <w:tblGridChange w:id="0">
          <w:tblGrid>
            <w:gridCol w:w="8010"/>
          </w:tblGrid>
        </w:tblGridChange>
      </w:tblGrid>
      <w:tr>
        <w:trPr>
          <w:cantSplit w:val="0"/>
          <w:trHeight w:val="187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10">
            <w:pPr>
              <w:numPr>
                <w:ilvl w:val="0"/>
                <w:numId w:val="8"/>
              </w:numPr>
              <w:spacing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Cursul utilizează bibliografie de specialitate și conținuturi relevante pentru pregătirea studenților, coroborând pregătirea teoretică și cea practică, aplicativă. Conținuturile reflectă programele de studiu internaționale, iar bibliografia de specialitate asigură armonizarea cu </w:t>
            </w:r>
          </w:p>
          <w:p w:rsidR="00000000" w:rsidDel="00000000" w:rsidP="00000000" w:rsidRDefault="00000000" w:rsidRPr="00000000" w14:paraId="00000111">
            <w:pPr>
              <w:numPr>
                <w:ilvl w:val="0"/>
                <w:numId w:val="8"/>
              </w:numPr>
              <w:spacing w:after="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Caracterul interdisciplinar al cursului contribuie la inserția absolvenților programului de licență pe piața muncii, printr-o pregătire profesională versatilă.</w:t>
            </w:r>
          </w:p>
        </w:tc>
      </w:tr>
    </w:tbl>
    <w:p w:rsidR="00000000" w:rsidDel="00000000" w:rsidP="00000000" w:rsidRDefault="00000000" w:rsidRPr="00000000" w14:paraId="00000112">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10. Evaluare</w:t>
      </w:r>
    </w:p>
    <w:tbl>
      <w:tblPr>
        <w:tblStyle w:val="Table10"/>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10"/>
        <w:gridCol w:w="2115"/>
        <w:gridCol w:w="2220"/>
        <w:gridCol w:w="1665"/>
        <w:tblGridChange w:id="0">
          <w:tblGrid>
            <w:gridCol w:w="2010"/>
            <w:gridCol w:w="2115"/>
            <w:gridCol w:w="2220"/>
            <w:gridCol w:w="1665"/>
          </w:tblGrid>
        </w:tblGridChange>
      </w:tblGrid>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Tip activitate</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114">
            <w:pPr>
              <w:ind w:left="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 Criterii de evaluare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10.2 metode de evaluare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10.3 Pondere din nota finală</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1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 Curs </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1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examen</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19">
            <w:pP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 (nota include un punct din oficiu)</w:t>
            </w:r>
          </w:p>
        </w:tc>
      </w:tr>
      <w:tr>
        <w:trPr>
          <w:cantSplit w:val="0"/>
          <w:trHeight w:val="34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10.2 Curs practic</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1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participare activă</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dezbateri, conversație euristică, exerciții de scriere, improvizații, laborator</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w:t>
            </w:r>
          </w:p>
        </w:tc>
      </w:tr>
      <w:tr>
        <w:trPr>
          <w:cantSplit w:val="0"/>
          <w:trHeight w:val="330"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10.6 Standard minim de performanţă</w:t>
            </w:r>
          </w:p>
        </w:tc>
      </w:tr>
      <w:tr>
        <w:trPr>
          <w:cantSplit w:val="0"/>
          <w:trHeight w:val="555"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23">
            <w:pPr>
              <w:ind w:left="2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Cursul este promovat dacă în urma examinării se obține minim nota 5 (cinci).</w:t>
            </w:r>
          </w:p>
        </w:tc>
      </w:tr>
    </w:tbl>
    <w:p w:rsidR="00000000" w:rsidDel="00000000" w:rsidP="00000000" w:rsidRDefault="00000000" w:rsidRPr="00000000" w14:paraId="00000127">
      <w:pPr>
        <w:spacing w:after="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completării</w:t>
        <w:tab/>
        <w:t xml:space="preserve">Semnătura titularului de curs</w:t>
        <w:tab/>
        <w:tab/>
        <w:t xml:space="preserve">Semnătura titularului de seminar</w:t>
      </w:r>
    </w:p>
    <w:p w:rsidR="00000000" w:rsidDel="00000000" w:rsidP="00000000" w:rsidRDefault="00000000" w:rsidRPr="00000000" w14:paraId="00000128">
      <w:pPr>
        <w:spacing w:after="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15.01.2026</w:t>
        <w:tab/>
        <w:tab/>
        <w:tab/>
        <w:tab/>
        <w:tab/>
        <w:tab/>
        <w:t xml:space="preserve">            Lect. Univ. Dr. Olivia Grecea</w:t>
        <w:tab/>
      </w:r>
    </w:p>
    <w:p w:rsidR="00000000" w:rsidDel="00000000" w:rsidP="00000000" w:rsidRDefault="00000000" w:rsidRPr="00000000" w14:paraId="00000129">
      <w:pPr>
        <w:spacing w:after="160" w:lineRule="auto"/>
        <w:ind w:left="2880" w:firstLine="54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ab/>
        <w:t xml:space="preserve">  </w:t>
        <w:tab/>
        <w:tab/>
        <w:t xml:space="preserve">      </w:t>
      </w:r>
      <w:r w:rsidDel="00000000" w:rsidR="00000000" w:rsidRPr="00000000">
        <w:rPr>
          <w:sz w:val="24"/>
          <w:szCs w:val="24"/>
        </w:rPr>
        <w:drawing>
          <wp:inline distB="114300" distT="114300" distL="114300" distR="114300">
            <wp:extent cx="528638" cy="41116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28638" cy="411163"/>
                    </a:xfrm>
                    <a:prstGeom prst="rect"/>
                    <a:ln/>
                  </pic:spPr>
                </pic:pic>
              </a:graphicData>
            </a:graphic>
          </wp:inline>
        </w:drawing>
      </w:r>
      <w:r w:rsidDel="00000000" w:rsidR="00000000" w:rsidRPr="00000000">
        <w:rPr>
          <w:rFonts w:ascii="Times New Roman" w:cs="Times New Roman" w:eastAsia="Times New Roman" w:hAnsi="Times New Roman"/>
          <w:sz w:val="24"/>
          <w:szCs w:val="24"/>
          <w:rtl w:val="0"/>
        </w:rPr>
        <w:tab/>
        <w:tab/>
        <w:tab/>
        <w:tab/>
        <w:tab/>
      </w:r>
      <w:r w:rsidDel="00000000" w:rsidR="00000000" w:rsidRPr="00000000">
        <w:rPr>
          <w:rFonts w:ascii="Calibri" w:cs="Calibri" w:eastAsia="Calibri" w:hAnsi="Calibri"/>
          <w:sz w:val="24"/>
          <w:szCs w:val="24"/>
          <w:rtl w:val="0"/>
        </w:rPr>
        <w:t xml:space="preserve"> </w:t>
        <w:tab/>
        <w:tab/>
      </w:r>
      <w:r w:rsidDel="00000000" w:rsidR="00000000" w:rsidRPr="00000000">
        <w:rPr>
          <w:rFonts w:ascii="Times New Roman" w:cs="Times New Roman" w:eastAsia="Times New Roman" w:hAnsi="Times New Roman"/>
          <w:sz w:val="24"/>
          <w:szCs w:val="24"/>
          <w:rtl w:val="0"/>
        </w:rPr>
        <w:tab/>
        <w:tab/>
        <w:t xml:space="preserve">       </w:t>
        <w:tab/>
        <w:tab/>
        <w:t xml:space="preserve">   </w:t>
        <w:tab/>
        <w:tab/>
      </w:r>
    </w:p>
    <w:p w:rsidR="00000000" w:rsidDel="00000000" w:rsidP="00000000" w:rsidRDefault="00000000" w:rsidRPr="00000000" w14:paraId="0000012A">
      <w:pPr>
        <w:spacing w:after="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avizării în departament</w:t>
        <w:tab/>
        <w:tab/>
        <w:tab/>
        <w:t xml:space="preserve">           Semnătura directorului de departament</w:t>
        <w:tab/>
      </w:r>
    </w:p>
    <w:p w:rsidR="00000000" w:rsidDel="00000000" w:rsidP="00000000" w:rsidRDefault="00000000" w:rsidRPr="00000000" w14:paraId="0000012B">
      <w:pPr>
        <w:spacing w:after="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ab/>
        <w:tab/>
        <w:tab/>
        <w:t xml:space="preserve">…............................</w:t>
        <w:tab/>
      </w:r>
    </w:p>
    <w:p w:rsidR="00000000" w:rsidDel="00000000" w:rsidP="00000000" w:rsidRDefault="00000000" w:rsidRPr="00000000" w14:paraId="0000012C">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1.png"/><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6e735b1136aaf8133d691ff21a879a9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1aea17b6373e2e2b6c8506308e359303"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87F3C7-802E-4599-A2EC-457935A67874}"/>
</file>

<file path=customXml/itemProps2.xml><?xml version="1.0" encoding="utf-8"?>
<ds:datastoreItem xmlns:ds="http://schemas.openxmlformats.org/officeDocument/2006/customXml" ds:itemID="{C21445FA-8810-42A8-B4B6-2A9A2B29C56C}"/>
</file>

<file path=customXml/itemProps3.xml><?xml version="1.0" encoding="utf-8"?>
<ds:datastoreItem xmlns:ds="http://schemas.openxmlformats.org/officeDocument/2006/customXml" ds:itemID="{FA70FF64-8FF6-4EB8-B00F-D982DF50B362}"/>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